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C1" w:rsidRDefault="00D77DC1" w:rsidP="008449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77DC1" w:rsidRDefault="00D77DC1" w:rsidP="008449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77DC1" w:rsidRDefault="00D77DC1" w:rsidP="008449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5940425" cy="8739557"/>
            <wp:effectExtent l="0" t="0" r="3175" b="4445"/>
            <wp:docPr id="1" name="Рисунок 1" descr="C:\Users\Пользователь\Desktop\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2F" w:rsidRPr="0084492F" w:rsidRDefault="0084492F" w:rsidP="00844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2F" w:rsidRDefault="0084492F" w:rsidP="00D77D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92F" w:rsidRPr="0084492F" w:rsidRDefault="0084492F" w:rsidP="00844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92F" w:rsidRDefault="0084492F" w:rsidP="00844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92F" w:rsidRDefault="0084492F" w:rsidP="00844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92F" w:rsidRPr="0084492F" w:rsidRDefault="0084492F" w:rsidP="00844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9"/>
        <w:gridCol w:w="1929"/>
        <w:gridCol w:w="2087"/>
        <w:gridCol w:w="1847"/>
        <w:gridCol w:w="1234"/>
        <w:gridCol w:w="2719"/>
      </w:tblGrid>
      <w:tr w:rsidR="006D1A81" w:rsidRPr="006D1A81" w:rsidTr="006D1A81">
        <w:tc>
          <w:tcPr>
            <w:tcW w:w="1099" w:type="dxa"/>
          </w:tcPr>
          <w:p w:rsidR="006D1A81" w:rsidRPr="006D1A81" w:rsidRDefault="006D1A81" w:rsidP="00D77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учреждения. Ознакомление с нормативными документами, регламентирующими вопросы предупреждения и противодействия коррупции.</w:t>
            </w:r>
          </w:p>
        </w:tc>
      </w:tr>
      <w:tr w:rsidR="006D1A81" w:rsidRPr="006D1A81" w:rsidTr="006D1A81">
        <w:tc>
          <w:tcPr>
            <w:tcW w:w="1099" w:type="dxa"/>
          </w:tcPr>
          <w:p w:rsidR="006D1A81" w:rsidRPr="006D1A81" w:rsidRDefault="00D77DC1" w:rsidP="00D77D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29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материальных ценностей и ведение баз данных материальных ценностей.</w:t>
            </w:r>
          </w:p>
        </w:tc>
        <w:tc>
          <w:tcPr>
            <w:tcW w:w="2087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несвоевременная постановка на регистрационный учет материальных ценностей. Умышленно-досрочное  списание материальных средств и расходных материалов с регистрационного  учета. Отсутствие системы контроля наличия и  сохранности имущества.</w:t>
            </w:r>
          </w:p>
        </w:tc>
        <w:tc>
          <w:tcPr>
            <w:tcW w:w="1847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заведующего по АХЧ</w:t>
            </w:r>
          </w:p>
        </w:tc>
        <w:tc>
          <w:tcPr>
            <w:tcW w:w="1234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19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gramStart"/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материально-ответственного лица учреждения. Привлечение к контролю представителей учреждения. Ознакомление с нормативными документами, регламентирующими вопросы предупреждения и противодействия коррупции.</w:t>
            </w:r>
          </w:p>
        </w:tc>
      </w:tr>
      <w:tr w:rsidR="006D1A81" w:rsidRPr="006D1A81" w:rsidTr="006D1A81">
        <w:tc>
          <w:tcPr>
            <w:tcW w:w="1099" w:type="dxa"/>
          </w:tcPr>
          <w:p w:rsidR="006D1A81" w:rsidRPr="006D1A81" w:rsidRDefault="00D77DC1" w:rsidP="00D77DC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9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закупок, заключение контрактов и гражданско-правовых договоров не поставку товаров, выполнение работ  и оказание услуг учреждению.</w:t>
            </w:r>
          </w:p>
        </w:tc>
        <w:tc>
          <w:tcPr>
            <w:tcW w:w="2087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сделок с нарушением установленного порядка требований закона. Заключение договоров без соблюдения установленной процедуры.</w:t>
            </w:r>
          </w:p>
        </w:tc>
        <w:tc>
          <w:tcPr>
            <w:tcW w:w="1847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контрактный управляющий</w:t>
            </w:r>
          </w:p>
        </w:tc>
        <w:tc>
          <w:tcPr>
            <w:tcW w:w="1234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19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принятию решений представителей учредителя. Наличие  муниципального контролирующего органа. Ознакомление с нормативными документами, регламентирующими вопросы предупреждения и противодействия коррупции.</w:t>
            </w:r>
          </w:p>
        </w:tc>
      </w:tr>
      <w:tr w:rsidR="006D1A81" w:rsidRPr="006D1A81" w:rsidTr="006D1A81">
        <w:tc>
          <w:tcPr>
            <w:tcW w:w="1099" w:type="dxa"/>
          </w:tcPr>
          <w:p w:rsidR="006D1A81" w:rsidRPr="006D1A81" w:rsidRDefault="00D77DC1" w:rsidP="00D77DC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9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2087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рабочего времени не в полном объёме. Оплата рабочего времени  в полном объёме при фактическом отсутствии сотрудника на рабочем месте.</w:t>
            </w:r>
          </w:p>
        </w:tc>
        <w:tc>
          <w:tcPr>
            <w:tcW w:w="1847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34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719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средств на оплату труда в строгом соответствии с Положением об оплате труда работников учреждения. Привлечение к контролю сотрудников учреждения. Ознакомление с нормативными документами, регламентирующими вопросы предупреждения и </w:t>
            </w:r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коррупции.</w:t>
            </w:r>
          </w:p>
        </w:tc>
      </w:tr>
      <w:tr w:rsidR="006D1A81" w:rsidRPr="006D1A81" w:rsidTr="006D1A81">
        <w:tc>
          <w:tcPr>
            <w:tcW w:w="1099" w:type="dxa"/>
          </w:tcPr>
          <w:p w:rsidR="006D1A81" w:rsidRPr="006D1A81" w:rsidRDefault="00D77DC1" w:rsidP="00D77DC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29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стимулирующих выплат сотрудникам.</w:t>
            </w:r>
          </w:p>
        </w:tc>
        <w:tc>
          <w:tcPr>
            <w:tcW w:w="2087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Необъективная оценка деятельности сотрудников, необоснованное завышение (занижение) размеров выплат стимулирующего характера.</w:t>
            </w:r>
          </w:p>
        </w:tc>
        <w:tc>
          <w:tcPr>
            <w:tcW w:w="1847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 НСОТ</w:t>
            </w:r>
          </w:p>
        </w:tc>
        <w:tc>
          <w:tcPr>
            <w:tcW w:w="1234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719" w:type="dxa"/>
          </w:tcPr>
          <w:p w:rsidR="006D1A81" w:rsidRPr="006D1A81" w:rsidRDefault="006D1A81" w:rsidP="006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комиссии по установлению стимулирующих выплат сотрудникам. Использование средств на оплату труда в строгом соответствии с Положением о стимулирующих выплатах.  Ознакомление с нормативными документами, регламентирующими вопросы предупреждения и противодействия коррупции.</w:t>
            </w:r>
          </w:p>
        </w:tc>
      </w:tr>
    </w:tbl>
    <w:p w:rsidR="006D1A81" w:rsidRPr="00047439" w:rsidRDefault="006D1A81" w:rsidP="006D1A81">
      <w:pPr>
        <w:rPr>
          <w:rFonts w:ascii="Times New Roman" w:hAnsi="Times New Roman" w:cs="Times New Roman"/>
          <w:sz w:val="28"/>
          <w:szCs w:val="28"/>
        </w:rPr>
      </w:pPr>
    </w:p>
    <w:p w:rsidR="00047439" w:rsidRPr="00047439" w:rsidRDefault="00047439" w:rsidP="000474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7439">
        <w:rPr>
          <w:rFonts w:ascii="Times New Roman" w:hAnsi="Times New Roman" w:cs="Times New Roman"/>
          <w:sz w:val="28"/>
          <w:szCs w:val="28"/>
        </w:rPr>
        <w:t>Перечень должностей, замещение которых свя</w:t>
      </w:r>
      <w:r w:rsidR="006D1A81">
        <w:rPr>
          <w:rFonts w:ascii="Times New Roman" w:hAnsi="Times New Roman" w:cs="Times New Roman"/>
          <w:sz w:val="28"/>
          <w:szCs w:val="28"/>
        </w:rPr>
        <w:t xml:space="preserve">зано с коррупционными рисками в </w:t>
      </w:r>
      <w:r w:rsidRPr="00047439">
        <w:rPr>
          <w:rFonts w:ascii="Times New Roman" w:hAnsi="Times New Roman" w:cs="Times New Roman"/>
          <w:sz w:val="28"/>
          <w:szCs w:val="28"/>
        </w:rPr>
        <w:t>образовательном учреждении:</w:t>
      </w:r>
    </w:p>
    <w:p w:rsidR="00047439" w:rsidRPr="00047439" w:rsidRDefault="00047439" w:rsidP="00047439">
      <w:pPr>
        <w:rPr>
          <w:rFonts w:ascii="Times New Roman" w:hAnsi="Times New Roman" w:cs="Times New Roman"/>
          <w:sz w:val="28"/>
          <w:szCs w:val="28"/>
        </w:rPr>
      </w:pPr>
      <w:r w:rsidRPr="00047439">
        <w:rPr>
          <w:rFonts w:ascii="Times New Roman" w:hAnsi="Times New Roman" w:cs="Times New Roman"/>
          <w:sz w:val="28"/>
          <w:szCs w:val="28"/>
        </w:rPr>
        <w:t>1)</w:t>
      </w:r>
      <w:r w:rsidR="006D1A81">
        <w:rPr>
          <w:rFonts w:ascii="Times New Roman" w:hAnsi="Times New Roman" w:cs="Times New Roman"/>
          <w:sz w:val="28"/>
          <w:szCs w:val="28"/>
        </w:rPr>
        <w:t>Заведующий</w:t>
      </w:r>
      <w:r w:rsidRPr="00047439">
        <w:rPr>
          <w:rFonts w:ascii="Times New Roman" w:hAnsi="Times New Roman" w:cs="Times New Roman"/>
          <w:sz w:val="28"/>
          <w:szCs w:val="28"/>
        </w:rPr>
        <w:t>;</w:t>
      </w:r>
    </w:p>
    <w:p w:rsidR="00047439" w:rsidRPr="00047439" w:rsidRDefault="006D1A81" w:rsidP="00047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заместитель заведующего по УВР</w:t>
      </w:r>
      <w:r w:rsidR="00047439" w:rsidRPr="00047439">
        <w:rPr>
          <w:rFonts w:ascii="Times New Roman" w:hAnsi="Times New Roman" w:cs="Times New Roman"/>
          <w:sz w:val="28"/>
          <w:szCs w:val="28"/>
        </w:rPr>
        <w:t>;</w:t>
      </w:r>
    </w:p>
    <w:p w:rsidR="00047439" w:rsidRPr="00047439" w:rsidRDefault="00047439" w:rsidP="00047439">
      <w:pPr>
        <w:rPr>
          <w:rFonts w:ascii="Times New Roman" w:hAnsi="Times New Roman" w:cs="Times New Roman"/>
          <w:sz w:val="28"/>
          <w:szCs w:val="28"/>
        </w:rPr>
      </w:pPr>
      <w:r w:rsidRPr="00047439">
        <w:rPr>
          <w:rFonts w:ascii="Times New Roman" w:hAnsi="Times New Roman" w:cs="Times New Roman"/>
          <w:sz w:val="28"/>
          <w:szCs w:val="28"/>
        </w:rPr>
        <w:t xml:space="preserve">3) </w:t>
      </w:r>
      <w:r w:rsidR="006D1A81">
        <w:rPr>
          <w:rFonts w:ascii="Times New Roman" w:hAnsi="Times New Roman" w:cs="Times New Roman"/>
          <w:sz w:val="28"/>
          <w:szCs w:val="28"/>
        </w:rPr>
        <w:t xml:space="preserve">Заместитель заведующего по АХЧ                                                                       </w:t>
      </w:r>
    </w:p>
    <w:p w:rsidR="00047439" w:rsidRPr="00047439" w:rsidRDefault="00047439" w:rsidP="00047439">
      <w:pPr>
        <w:rPr>
          <w:rFonts w:ascii="Times New Roman" w:hAnsi="Times New Roman" w:cs="Times New Roman"/>
          <w:sz w:val="28"/>
          <w:szCs w:val="28"/>
        </w:rPr>
      </w:pPr>
      <w:r w:rsidRPr="00047439">
        <w:rPr>
          <w:rFonts w:ascii="Times New Roman" w:hAnsi="Times New Roman" w:cs="Times New Roman"/>
          <w:sz w:val="28"/>
          <w:szCs w:val="28"/>
        </w:rPr>
        <w:t xml:space="preserve">4) </w:t>
      </w:r>
      <w:r w:rsidR="006D1A81">
        <w:rPr>
          <w:rFonts w:ascii="Times New Roman" w:hAnsi="Times New Roman" w:cs="Times New Roman"/>
          <w:sz w:val="28"/>
          <w:szCs w:val="28"/>
        </w:rPr>
        <w:t>Председатель комиссии НСОТ</w:t>
      </w:r>
      <w:r w:rsidRPr="00047439">
        <w:rPr>
          <w:rFonts w:ascii="Times New Roman" w:hAnsi="Times New Roman" w:cs="Times New Roman"/>
          <w:sz w:val="28"/>
          <w:szCs w:val="28"/>
        </w:rPr>
        <w:t>;</w:t>
      </w:r>
    </w:p>
    <w:p w:rsidR="00047439" w:rsidRPr="0037035B" w:rsidRDefault="00047439" w:rsidP="00047439">
      <w:pPr>
        <w:rPr>
          <w:rFonts w:ascii="Times New Roman" w:hAnsi="Times New Roman" w:cs="Times New Roman"/>
          <w:sz w:val="28"/>
          <w:szCs w:val="28"/>
        </w:rPr>
      </w:pPr>
      <w:r w:rsidRPr="00047439">
        <w:rPr>
          <w:rFonts w:ascii="Times New Roman" w:hAnsi="Times New Roman" w:cs="Times New Roman"/>
          <w:sz w:val="28"/>
          <w:szCs w:val="28"/>
        </w:rPr>
        <w:t>5)</w:t>
      </w:r>
      <w:r w:rsidR="006D1A81">
        <w:rPr>
          <w:rFonts w:ascii="Times New Roman" w:hAnsi="Times New Roman" w:cs="Times New Roman"/>
          <w:sz w:val="28"/>
          <w:szCs w:val="28"/>
        </w:rPr>
        <w:t>воспитатели</w:t>
      </w:r>
      <w:r w:rsidRPr="00047439">
        <w:rPr>
          <w:rFonts w:ascii="Times New Roman" w:hAnsi="Times New Roman" w:cs="Times New Roman"/>
          <w:sz w:val="28"/>
          <w:szCs w:val="28"/>
        </w:rPr>
        <w:t>.</w:t>
      </w:r>
    </w:p>
    <w:sectPr w:rsidR="00047439" w:rsidRPr="0037035B" w:rsidSect="00B35B1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D1F57"/>
    <w:multiLevelType w:val="hybridMultilevel"/>
    <w:tmpl w:val="2296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6"/>
    <w:rsid w:val="00047439"/>
    <w:rsid w:val="00090864"/>
    <w:rsid w:val="00107361"/>
    <w:rsid w:val="0037035B"/>
    <w:rsid w:val="003D4CF3"/>
    <w:rsid w:val="004753DA"/>
    <w:rsid w:val="006D1A81"/>
    <w:rsid w:val="0084492F"/>
    <w:rsid w:val="008C0DD0"/>
    <w:rsid w:val="00B35B18"/>
    <w:rsid w:val="00BF50C3"/>
    <w:rsid w:val="00C74DC6"/>
    <w:rsid w:val="00D77DC1"/>
    <w:rsid w:val="00DE1006"/>
    <w:rsid w:val="00E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ДС-183</dc:creator>
  <cp:keywords/>
  <dc:description/>
  <cp:lastModifiedBy>Пользователь</cp:lastModifiedBy>
  <cp:revision>12</cp:revision>
  <cp:lastPrinted>2017-12-13T08:24:00Z</cp:lastPrinted>
  <dcterms:created xsi:type="dcterms:W3CDTF">2016-11-22T04:47:00Z</dcterms:created>
  <dcterms:modified xsi:type="dcterms:W3CDTF">2017-12-13T09:51:00Z</dcterms:modified>
</cp:coreProperties>
</file>